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A36" w:rsidRPr="00540984" w:rsidRDefault="00846A36" w:rsidP="003B07FC">
      <w:r>
        <w:object w:dxaOrig="9530" w:dyaOrig="15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.75pt;height:77.25pt" o:ole="">
            <v:imagedata r:id="rId5" o:title=""/>
          </v:shape>
          <o:OLEObject Type="Embed" ProgID="Word.Picture.8" ShapeID="_x0000_i1025" DrawAspect="Content" ObjectID="_1433243463" r:id="rId6"/>
        </w:object>
      </w:r>
    </w:p>
    <w:p w:rsidR="00846A36" w:rsidRDefault="00846A36" w:rsidP="003B07FC">
      <w:pPr>
        <w:rPr>
          <w:sz w:val="22"/>
          <w:szCs w:val="22"/>
        </w:rPr>
      </w:pPr>
    </w:p>
    <w:p w:rsidR="00846A36" w:rsidRPr="00447115" w:rsidRDefault="00846A36" w:rsidP="003B07FC">
      <w:pPr>
        <w:rPr>
          <w:sz w:val="22"/>
          <w:szCs w:val="22"/>
        </w:rPr>
      </w:pPr>
      <w:r>
        <w:rPr>
          <w:sz w:val="22"/>
          <w:szCs w:val="22"/>
        </w:rPr>
        <w:t>Številka: 900-25/2013-1</w:t>
      </w:r>
    </w:p>
    <w:p w:rsidR="00846A36" w:rsidRDefault="00846A36" w:rsidP="003B07FC">
      <w:pPr>
        <w:rPr>
          <w:sz w:val="22"/>
          <w:szCs w:val="22"/>
        </w:rPr>
      </w:pPr>
      <w:r>
        <w:rPr>
          <w:sz w:val="22"/>
          <w:szCs w:val="22"/>
        </w:rPr>
        <w:t>Žužemberk, 18. 6. 2013</w:t>
      </w:r>
    </w:p>
    <w:p w:rsidR="00846A36" w:rsidRDefault="00846A36" w:rsidP="003B07FC">
      <w:pPr>
        <w:rPr>
          <w:sz w:val="22"/>
          <w:szCs w:val="22"/>
        </w:rPr>
      </w:pPr>
    </w:p>
    <w:p w:rsidR="00846A36" w:rsidRDefault="00846A36" w:rsidP="003B07FC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 podlagi 34. člena Poslovnika Občinskega sveta Občine Žužemberk (Ur.l. RS, št. 73/10-UPB)</w:t>
      </w:r>
    </w:p>
    <w:p w:rsidR="00846A36" w:rsidRDefault="00846A36" w:rsidP="003B07FC">
      <w:pPr>
        <w:rPr>
          <w:b/>
          <w:bCs/>
          <w:sz w:val="22"/>
          <w:szCs w:val="22"/>
        </w:rPr>
      </w:pPr>
    </w:p>
    <w:p w:rsidR="00846A36" w:rsidRPr="00A92B00" w:rsidRDefault="00846A36" w:rsidP="003B07FC">
      <w:pPr>
        <w:jc w:val="center"/>
        <w:rPr>
          <w:b/>
          <w:bCs/>
        </w:rPr>
      </w:pPr>
      <w:r w:rsidRPr="00A92B00">
        <w:rPr>
          <w:b/>
          <w:bCs/>
        </w:rPr>
        <w:t>s k l i c u j e m</w:t>
      </w:r>
    </w:p>
    <w:p w:rsidR="00846A36" w:rsidRDefault="00846A36" w:rsidP="003B07FC">
      <w:pPr>
        <w:jc w:val="center"/>
        <w:rPr>
          <w:b/>
          <w:bCs/>
          <w:sz w:val="22"/>
          <w:szCs w:val="22"/>
        </w:rPr>
      </w:pPr>
    </w:p>
    <w:p w:rsidR="00846A36" w:rsidRDefault="00846A36" w:rsidP="003B07F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22. sejo Občinskega sveta Občine Žužemberk,</w:t>
      </w:r>
    </w:p>
    <w:p w:rsidR="00846A36" w:rsidRDefault="00846A36" w:rsidP="003B07FC">
      <w:pPr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ki bo 27. 6. 2013, ob 19. uri,</w:t>
      </w:r>
    </w:p>
    <w:p w:rsidR="00846A36" w:rsidRDefault="00846A36" w:rsidP="003B07F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 sejni sobi Občine Žužemberk, Grajski trg 26, Žužemberk.</w:t>
      </w:r>
    </w:p>
    <w:p w:rsidR="00846A36" w:rsidRDefault="00846A36" w:rsidP="003B07FC">
      <w:pPr>
        <w:jc w:val="both"/>
        <w:rPr>
          <w:b/>
          <w:bCs/>
          <w:sz w:val="22"/>
          <w:szCs w:val="22"/>
        </w:rPr>
      </w:pPr>
    </w:p>
    <w:p w:rsidR="00846A36" w:rsidRPr="00F17AB0" w:rsidRDefault="00846A36" w:rsidP="003B07FC">
      <w:pPr>
        <w:jc w:val="both"/>
        <w:rPr>
          <w:sz w:val="22"/>
          <w:szCs w:val="22"/>
        </w:rPr>
      </w:pPr>
      <w:r w:rsidRPr="00F17AB0">
        <w:rPr>
          <w:sz w:val="22"/>
          <w:szCs w:val="22"/>
        </w:rPr>
        <w:t>Predlagani dnevni red seje je:</w:t>
      </w:r>
    </w:p>
    <w:p w:rsidR="00846A36" w:rsidRDefault="00846A36" w:rsidP="003B07FC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F17AB0">
        <w:rPr>
          <w:sz w:val="22"/>
          <w:szCs w:val="22"/>
        </w:rPr>
        <w:t xml:space="preserve">regled in potrditev zapisnika </w:t>
      </w:r>
      <w:r>
        <w:rPr>
          <w:sz w:val="22"/>
          <w:szCs w:val="22"/>
        </w:rPr>
        <w:t>21</w:t>
      </w:r>
      <w:r w:rsidRPr="00F17AB0">
        <w:rPr>
          <w:sz w:val="22"/>
          <w:szCs w:val="22"/>
        </w:rPr>
        <w:t xml:space="preserve">. </w:t>
      </w:r>
      <w:r>
        <w:rPr>
          <w:sz w:val="22"/>
          <w:szCs w:val="22"/>
        </w:rPr>
        <w:t>s</w:t>
      </w:r>
      <w:r w:rsidRPr="00F17AB0">
        <w:rPr>
          <w:sz w:val="22"/>
          <w:szCs w:val="22"/>
        </w:rPr>
        <w:t>eje</w:t>
      </w:r>
    </w:p>
    <w:p w:rsidR="00846A36" w:rsidRDefault="00846A36" w:rsidP="003B07FC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Obravnava letnega poročila JP Komunala NM za leto 2012</w:t>
      </w:r>
    </w:p>
    <w:p w:rsidR="00846A36" w:rsidRDefault="00846A36" w:rsidP="003B07FC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Predlog Odloka občinskega podrobnega načrta za trg Žužemberk - 2. obravnava</w:t>
      </w:r>
    </w:p>
    <w:p w:rsidR="00846A36" w:rsidRDefault="00846A36" w:rsidP="003B07FC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Predlog Odloka o spremembi Odloka o proračunu Občine Žužemberk za leto 2013</w:t>
      </w:r>
    </w:p>
    <w:p w:rsidR="00846A36" w:rsidRDefault="00846A36" w:rsidP="003B07FC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Predlog Sklepa št. II o prerazporeditvah sredstev proračuna za leto 2013</w:t>
      </w:r>
    </w:p>
    <w:p w:rsidR="00846A36" w:rsidRDefault="00846A36" w:rsidP="003B07FC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Predlog Odloka o porabi sredstev proračunske rezerve za leto 2013</w:t>
      </w:r>
    </w:p>
    <w:p w:rsidR="00846A36" w:rsidRDefault="00846A36" w:rsidP="003B07FC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Predlog sklepa o izdanem soglasju k podaljšanju dodatnega 11. oddelka v vzgojno-varstveni družini Brulec v Žužemberku in dodatnega 12. oddelka vrtca</w:t>
      </w:r>
    </w:p>
    <w:p w:rsidR="00846A36" w:rsidRDefault="00846A36" w:rsidP="003B07FC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Predlog Sklepa o zagotovitvi sredstev za dodatni obseg zaposlitve v Osnovni šoli Žužemberk v šolskem letu 2013/2014</w:t>
      </w:r>
    </w:p>
    <w:p w:rsidR="00846A36" w:rsidRDefault="00846A36" w:rsidP="003B07FC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Predlog Sklepa o zagotovitvi sredstev za dodatni obseg zaposlitve v Osnovni šoli Prevole v šolskem letu 2013/2014</w:t>
      </w:r>
    </w:p>
    <w:p w:rsidR="00846A36" w:rsidRDefault="00846A36" w:rsidP="003B07FC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Predlog Sklepa o soglasju k sistemizaciji delovnih mest v vrtcu pri OŠ Prevole</w:t>
      </w:r>
    </w:p>
    <w:p w:rsidR="00846A36" w:rsidRDefault="00846A36" w:rsidP="003B07FC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Predlog Sklepa o soglasju k sistematizaciji delovnih mest v vrtcu pri OŠ Žužemberk</w:t>
      </w:r>
    </w:p>
    <w:p w:rsidR="00846A36" w:rsidRDefault="00846A36" w:rsidP="003B07FC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Predlog Sklepa o začasni postavitvi dela zbirke Marjana Marinca v nov edukacijsko – produktni center železolivarne na Dvoru</w:t>
      </w:r>
    </w:p>
    <w:p w:rsidR="00846A36" w:rsidRDefault="00846A36" w:rsidP="003B07FC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Sprejem sklepov o odtujitvi in pridobitvi nepremičnin</w:t>
      </w:r>
    </w:p>
    <w:p w:rsidR="00846A36" w:rsidRPr="0029527D" w:rsidRDefault="00846A36" w:rsidP="00DE6CF3">
      <w:pPr>
        <w:numPr>
          <w:ilvl w:val="0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>P</w:t>
      </w:r>
      <w:r w:rsidRPr="004C7105">
        <w:rPr>
          <w:sz w:val="23"/>
          <w:szCs w:val="23"/>
        </w:rPr>
        <w:t xml:space="preserve">redlog </w:t>
      </w:r>
      <w:r>
        <w:rPr>
          <w:sz w:val="23"/>
          <w:szCs w:val="23"/>
        </w:rPr>
        <w:t>S</w:t>
      </w:r>
      <w:r w:rsidRPr="004C7105">
        <w:rPr>
          <w:sz w:val="23"/>
          <w:szCs w:val="23"/>
        </w:rPr>
        <w:t xml:space="preserve">klepa o </w:t>
      </w:r>
      <w:r>
        <w:rPr>
          <w:rStyle w:val="Strong"/>
          <w:b w:val="0"/>
          <w:bCs w:val="0"/>
          <w:sz w:val="23"/>
          <w:szCs w:val="23"/>
        </w:rPr>
        <w:t xml:space="preserve">podelitvi </w:t>
      </w:r>
      <w:r w:rsidRPr="004C7105">
        <w:rPr>
          <w:rStyle w:val="Strong"/>
          <w:b w:val="0"/>
          <w:bCs w:val="0"/>
          <w:sz w:val="23"/>
          <w:szCs w:val="23"/>
        </w:rPr>
        <w:t>priznanj Občine Žužemberk za leto 201</w:t>
      </w:r>
      <w:r>
        <w:rPr>
          <w:rStyle w:val="Strong"/>
          <w:b w:val="0"/>
          <w:bCs w:val="0"/>
          <w:sz w:val="23"/>
          <w:szCs w:val="23"/>
        </w:rPr>
        <w:t>2</w:t>
      </w:r>
    </w:p>
    <w:p w:rsidR="00846A36" w:rsidRPr="003B07FC" w:rsidRDefault="00846A36" w:rsidP="003B07FC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1"/>
          <w:szCs w:val="21"/>
        </w:rPr>
        <w:t>S</w:t>
      </w:r>
      <w:r w:rsidRPr="00570997">
        <w:rPr>
          <w:sz w:val="21"/>
          <w:szCs w:val="21"/>
        </w:rPr>
        <w:t xml:space="preserve">prejem </w:t>
      </w:r>
      <w:r>
        <w:rPr>
          <w:sz w:val="21"/>
          <w:szCs w:val="21"/>
        </w:rPr>
        <w:t>S</w:t>
      </w:r>
      <w:r w:rsidRPr="00570997">
        <w:rPr>
          <w:sz w:val="21"/>
          <w:szCs w:val="21"/>
        </w:rPr>
        <w:t>klepa o imenovanju odgovornega urednika in članov uredniškega odbora glasila Občine Žužemberk</w:t>
      </w:r>
    </w:p>
    <w:p w:rsidR="00846A36" w:rsidRPr="00B169C1" w:rsidRDefault="00846A36" w:rsidP="003B07FC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F17AB0">
        <w:rPr>
          <w:sz w:val="22"/>
          <w:szCs w:val="22"/>
        </w:rPr>
        <w:t xml:space="preserve">oročilo župana </w:t>
      </w:r>
      <w:r w:rsidRPr="00F17AB0">
        <w:rPr>
          <w:color w:val="000000"/>
          <w:sz w:val="22"/>
          <w:szCs w:val="22"/>
        </w:rPr>
        <w:t>o opravljenih nalogah in izvrševanju sklepov</w:t>
      </w:r>
    </w:p>
    <w:p w:rsidR="00846A36" w:rsidRPr="00F17AB0" w:rsidRDefault="00846A36" w:rsidP="003B07FC">
      <w:pPr>
        <w:numPr>
          <w:ilvl w:val="0"/>
          <w:numId w:val="2"/>
        </w:numPr>
        <w:jc w:val="both"/>
        <w:rPr>
          <w:sz w:val="22"/>
          <w:szCs w:val="22"/>
        </w:rPr>
      </w:pPr>
      <w:r w:rsidRPr="00F17AB0">
        <w:rPr>
          <w:sz w:val="22"/>
          <w:szCs w:val="22"/>
        </w:rPr>
        <w:t>Vprašanja in pobude</w:t>
      </w:r>
    </w:p>
    <w:p w:rsidR="00846A36" w:rsidRPr="00F17AB0" w:rsidRDefault="00846A36" w:rsidP="003B07FC">
      <w:pPr>
        <w:jc w:val="both"/>
        <w:rPr>
          <w:sz w:val="22"/>
          <w:szCs w:val="22"/>
        </w:rPr>
      </w:pPr>
    </w:p>
    <w:p w:rsidR="00846A36" w:rsidRDefault="00846A36" w:rsidP="003B07FC">
      <w:pPr>
        <w:jc w:val="both"/>
        <w:rPr>
          <w:sz w:val="22"/>
          <w:szCs w:val="22"/>
        </w:rPr>
      </w:pPr>
      <w:r w:rsidRPr="00F17AB0">
        <w:rPr>
          <w:sz w:val="22"/>
          <w:szCs w:val="22"/>
        </w:rPr>
        <w:t>Vabilu je priloženo gradivo</w:t>
      </w:r>
      <w:r>
        <w:rPr>
          <w:sz w:val="22"/>
          <w:szCs w:val="22"/>
        </w:rPr>
        <w:t xml:space="preserve">, </w:t>
      </w:r>
    </w:p>
    <w:p w:rsidR="00846A36" w:rsidRPr="00F17AB0" w:rsidRDefault="00846A36" w:rsidP="003B07FC">
      <w:pPr>
        <w:jc w:val="both"/>
        <w:rPr>
          <w:sz w:val="22"/>
          <w:szCs w:val="22"/>
        </w:rPr>
      </w:pPr>
    </w:p>
    <w:p w:rsidR="00846A36" w:rsidRDefault="00846A36" w:rsidP="003B07FC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ŽUPAN</w:t>
      </w:r>
    </w:p>
    <w:p w:rsidR="00846A36" w:rsidRDefault="00846A36" w:rsidP="003B07FC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>
        <w:rPr>
          <w:b/>
          <w:bCs/>
          <w:sz w:val="22"/>
          <w:szCs w:val="22"/>
        </w:rPr>
        <w:t>Franc Škufca l.r.</w:t>
      </w:r>
    </w:p>
    <w:p w:rsidR="00846A36" w:rsidRDefault="00846A36" w:rsidP="003B07FC">
      <w:pPr>
        <w:rPr>
          <w:sz w:val="18"/>
          <w:szCs w:val="18"/>
        </w:rPr>
      </w:pPr>
      <w:r>
        <w:rPr>
          <w:sz w:val="18"/>
          <w:szCs w:val="18"/>
        </w:rPr>
        <w:t>Vabljeni:</w:t>
      </w:r>
    </w:p>
    <w:p w:rsidR="00846A36" w:rsidRDefault="00846A36" w:rsidP="003B07FC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člani občinskega sveta</w:t>
      </w:r>
    </w:p>
    <w:p w:rsidR="00846A36" w:rsidRDefault="00846A36" w:rsidP="003B07FC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članice nadzornega odbora</w:t>
      </w:r>
    </w:p>
    <w:p w:rsidR="00846A36" w:rsidRDefault="00846A36" w:rsidP="003B07FC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novinarji</w:t>
      </w:r>
    </w:p>
    <w:p w:rsidR="00846A36" w:rsidRDefault="00846A36" w:rsidP="003B07FC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urednik Suhokranjskih poti</w:t>
      </w:r>
    </w:p>
    <w:p w:rsidR="00846A36" w:rsidRDefault="00846A36" w:rsidP="003B07FC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predstavniki Topos, d.o.o.</w:t>
      </w:r>
    </w:p>
    <w:p w:rsidR="00846A36" w:rsidRDefault="00846A36" w:rsidP="003B07FC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predstavniki Komunale Novo mesto d.o.o.</w:t>
      </w:r>
    </w:p>
    <w:p w:rsidR="00846A36" w:rsidRDefault="00846A36" w:rsidP="003B07FC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direktor občinske uprave</w:t>
      </w:r>
    </w:p>
    <w:p w:rsidR="00846A36" w:rsidRDefault="00846A36" w:rsidP="003B07FC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višja svetovalka za urbanizem</w:t>
      </w:r>
    </w:p>
    <w:p w:rsidR="00846A36" w:rsidRDefault="00846A36" w:rsidP="003B07FC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višji svetovalec za finance … </w:t>
      </w:r>
    </w:p>
    <w:p w:rsidR="00846A36" w:rsidRDefault="00846A36" w:rsidP="003B07FC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svetovalec za družbene dejavnosti</w:t>
      </w:r>
    </w:p>
    <w:p w:rsidR="00846A36" w:rsidRDefault="00846A36" w:rsidP="003B07FC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koordinator za komunalo…</w:t>
      </w:r>
    </w:p>
    <w:p w:rsidR="00846A36" w:rsidRDefault="00846A36" w:rsidP="003B07FC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zapisnikarica</w:t>
      </w:r>
    </w:p>
    <w:p w:rsidR="00846A36" w:rsidRPr="00540984" w:rsidRDefault="00846A36" w:rsidP="009A278F">
      <w:pPr>
        <w:pStyle w:val="ListParagraph"/>
        <w:ind w:left="0"/>
        <w:rPr>
          <w:sz w:val="18"/>
          <w:szCs w:val="18"/>
        </w:rPr>
      </w:pPr>
    </w:p>
    <w:sectPr w:rsidR="00846A36" w:rsidRPr="00540984" w:rsidSect="007403A1">
      <w:pgSz w:w="11907" w:h="16840" w:code="9"/>
      <w:pgMar w:top="761" w:right="1061" w:bottom="888" w:left="1122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C5617D"/>
    <w:multiLevelType w:val="hybridMultilevel"/>
    <w:tmpl w:val="9E46765E"/>
    <w:lvl w:ilvl="0" w:tplc="B2226224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6D1B610D"/>
    <w:multiLevelType w:val="hybridMultilevel"/>
    <w:tmpl w:val="DA1E588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07FC"/>
    <w:rsid w:val="000B1891"/>
    <w:rsid w:val="0029527D"/>
    <w:rsid w:val="003367FD"/>
    <w:rsid w:val="00352605"/>
    <w:rsid w:val="003B07FC"/>
    <w:rsid w:val="003D7009"/>
    <w:rsid w:val="00447115"/>
    <w:rsid w:val="004C7105"/>
    <w:rsid w:val="00540984"/>
    <w:rsid w:val="00561E50"/>
    <w:rsid w:val="00570997"/>
    <w:rsid w:val="006F375F"/>
    <w:rsid w:val="007403A1"/>
    <w:rsid w:val="00846A36"/>
    <w:rsid w:val="00901F09"/>
    <w:rsid w:val="00975ACC"/>
    <w:rsid w:val="009A278F"/>
    <w:rsid w:val="009D19FC"/>
    <w:rsid w:val="00A92B00"/>
    <w:rsid w:val="00B169C1"/>
    <w:rsid w:val="00DE6CF3"/>
    <w:rsid w:val="00E142F6"/>
    <w:rsid w:val="00F17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7FC"/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B07FC"/>
    <w:pPr>
      <w:ind w:left="720"/>
    </w:pPr>
  </w:style>
  <w:style w:type="character" w:styleId="Strong">
    <w:name w:val="Strong"/>
    <w:basedOn w:val="DefaultParagraphFont"/>
    <w:uiPriority w:val="99"/>
    <w:qFormat/>
    <w:rsid w:val="00DE6CF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314</Words>
  <Characters>1796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Direktor</dc:creator>
  <cp:keywords/>
  <dc:description/>
  <cp:lastModifiedBy>b</cp:lastModifiedBy>
  <cp:revision>3</cp:revision>
  <cp:lastPrinted>2013-06-19T12:47:00Z</cp:lastPrinted>
  <dcterms:created xsi:type="dcterms:W3CDTF">2013-06-19T13:24:00Z</dcterms:created>
  <dcterms:modified xsi:type="dcterms:W3CDTF">2013-06-20T12:25:00Z</dcterms:modified>
</cp:coreProperties>
</file>