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4E0" w:rsidRDefault="00173C19">
      <w:r>
        <w:rPr>
          <w:noProof/>
          <w:lang w:eastAsia="sl-SI"/>
        </w:rPr>
        <w:drawing>
          <wp:anchor distT="0" distB="0" distL="114300" distR="114300" simplePos="0" relativeHeight="251661312" behindDoc="1" locked="0" layoutInCell="1" allowOverlap="1" wp14:anchorId="5DA029D6" wp14:editId="6471CD95">
            <wp:simplePos x="0" y="0"/>
            <wp:positionH relativeFrom="column">
              <wp:posOffset>3938905</wp:posOffset>
            </wp:positionH>
            <wp:positionV relativeFrom="paragraph">
              <wp:posOffset>-204470</wp:posOffset>
            </wp:positionV>
            <wp:extent cx="1607344" cy="714375"/>
            <wp:effectExtent l="0" t="0" r="0" b="0"/>
            <wp:wrapNone/>
            <wp:docPr id="5" name="Slika 5" descr="LOGOTIP LAS ST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 LAS STI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344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1AB"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650D7531" wp14:editId="5055B8EF">
            <wp:simplePos x="0" y="0"/>
            <wp:positionH relativeFrom="margin">
              <wp:posOffset>0</wp:posOffset>
            </wp:positionH>
            <wp:positionV relativeFrom="paragraph">
              <wp:posOffset>-200025</wp:posOffset>
            </wp:positionV>
            <wp:extent cx="3609573" cy="809625"/>
            <wp:effectExtent l="0" t="0" r="0" b="0"/>
            <wp:wrapNone/>
            <wp:docPr id="1" name="Slika 1" descr="http://www.program-podezelja.si/images/SPLETNA_STRAN_PRP_NOVA/1_PRP_2014-2020/1_5_Ozna%C4%8Devanje_aktivnosti/Logotipi_paketi/PRP-LEADER-EU-SLO-barv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http://www.program-podezelja.si/images/SPLETNA_STRAN_PRP_NOVA/1_PRP_2014-2020/1_5_Ozna%C4%8Devanje_aktivnosti/Logotipi_paketi/PRP-LEADER-EU-SLO-barvn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573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3C19" w:rsidRDefault="00173C19">
      <w:pPr>
        <w:rPr>
          <w:rFonts w:ascii="Arial" w:hAnsi="Arial" w:cs="Arial"/>
          <w:sz w:val="20"/>
          <w:szCs w:val="20"/>
        </w:rPr>
      </w:pPr>
    </w:p>
    <w:p w:rsidR="00173C19" w:rsidRDefault="00173C19">
      <w:pPr>
        <w:rPr>
          <w:rFonts w:ascii="Arial" w:hAnsi="Arial" w:cs="Arial"/>
          <w:sz w:val="20"/>
          <w:szCs w:val="20"/>
        </w:rPr>
      </w:pPr>
    </w:p>
    <w:p w:rsidR="00173C19" w:rsidRDefault="00173C19">
      <w:pPr>
        <w:rPr>
          <w:rFonts w:ascii="Arial" w:hAnsi="Arial" w:cs="Arial"/>
          <w:sz w:val="20"/>
          <w:szCs w:val="20"/>
        </w:rPr>
      </w:pPr>
      <w:r w:rsidRPr="00B771AB">
        <w:rPr>
          <w:rFonts w:ascii="Arial" w:hAnsi="Arial" w:cs="Arial"/>
          <w:sz w:val="20"/>
          <w:szCs w:val="20"/>
        </w:rPr>
        <w:t>Center za izobraževanje in kulturo Trebnje, Kidričeva ulica 2, 8210 Trebnje, kot vodilni partner LAS Suhe krajine, Temenice in Krke, Kidričeva ulica 2, 8210 Trebnje</w:t>
      </w:r>
      <w:r>
        <w:rPr>
          <w:rFonts w:ascii="Arial" w:hAnsi="Arial" w:cs="Arial"/>
          <w:sz w:val="20"/>
          <w:szCs w:val="20"/>
        </w:rPr>
        <w:t>, objavlja</w:t>
      </w:r>
    </w:p>
    <w:p w:rsidR="00173C19" w:rsidRPr="003275BA" w:rsidRDefault="00173C19" w:rsidP="00173C19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275BA">
        <w:rPr>
          <w:rFonts w:ascii="Arial" w:hAnsi="Arial" w:cs="Arial"/>
          <w:b/>
          <w:bCs/>
          <w:sz w:val="20"/>
          <w:szCs w:val="20"/>
        </w:rPr>
        <w:t xml:space="preserve">J A V N I  P O Z I V </w:t>
      </w:r>
    </w:p>
    <w:p w:rsidR="00173C19" w:rsidRPr="00B771AB" w:rsidRDefault="00173C19" w:rsidP="00173C19">
      <w:pPr>
        <w:widowControl w:val="0"/>
        <w:autoSpaceDE w:val="0"/>
        <w:autoSpaceDN w:val="0"/>
        <w:adjustRightInd w:val="0"/>
        <w:spacing w:after="0"/>
        <w:ind w:left="120"/>
        <w:jc w:val="center"/>
        <w:rPr>
          <w:rFonts w:ascii="Arial" w:hAnsi="Arial" w:cs="Arial"/>
          <w:b/>
          <w:bCs/>
          <w:sz w:val="20"/>
          <w:szCs w:val="20"/>
        </w:rPr>
      </w:pPr>
    </w:p>
    <w:p w:rsidR="00173C19" w:rsidRPr="00B771AB" w:rsidRDefault="00173C19" w:rsidP="00173C19">
      <w:pPr>
        <w:widowControl w:val="0"/>
        <w:autoSpaceDE w:val="0"/>
        <w:autoSpaceDN w:val="0"/>
        <w:adjustRightInd w:val="0"/>
        <w:spacing w:after="0"/>
        <w:ind w:left="120"/>
        <w:jc w:val="center"/>
        <w:rPr>
          <w:rFonts w:ascii="Arial" w:hAnsi="Arial" w:cs="Arial"/>
          <w:b/>
          <w:sz w:val="20"/>
          <w:szCs w:val="20"/>
        </w:rPr>
      </w:pPr>
      <w:r w:rsidRPr="00B771AB">
        <w:rPr>
          <w:rFonts w:ascii="Arial" w:hAnsi="Arial" w:cs="Arial"/>
          <w:b/>
          <w:bCs/>
          <w:sz w:val="20"/>
          <w:szCs w:val="20"/>
        </w:rPr>
        <w:t xml:space="preserve">za izbor operacij za uresničevanje ciljev Strategije lokalnega razvoja na območju </w:t>
      </w:r>
      <w:r w:rsidRPr="00B771AB">
        <w:rPr>
          <w:rFonts w:ascii="Arial" w:hAnsi="Arial" w:cs="Arial"/>
          <w:b/>
          <w:sz w:val="20"/>
          <w:szCs w:val="20"/>
        </w:rPr>
        <w:t>LAS STIK</w:t>
      </w:r>
    </w:p>
    <w:p w:rsidR="00173C19" w:rsidRPr="00B771AB" w:rsidRDefault="00173C19" w:rsidP="00173C19">
      <w:pPr>
        <w:widowControl w:val="0"/>
        <w:autoSpaceDE w:val="0"/>
        <w:autoSpaceDN w:val="0"/>
        <w:adjustRightInd w:val="0"/>
        <w:spacing w:after="0"/>
        <w:ind w:left="120"/>
        <w:jc w:val="center"/>
        <w:rPr>
          <w:rFonts w:ascii="Arial" w:hAnsi="Arial" w:cs="Arial"/>
          <w:b/>
          <w:sz w:val="20"/>
          <w:szCs w:val="20"/>
        </w:rPr>
      </w:pPr>
      <w:r w:rsidRPr="00B771AB">
        <w:rPr>
          <w:rFonts w:ascii="Arial" w:hAnsi="Arial" w:cs="Arial"/>
          <w:b/>
          <w:sz w:val="20"/>
          <w:szCs w:val="20"/>
        </w:rPr>
        <w:t xml:space="preserve"> v </w:t>
      </w:r>
      <w:r>
        <w:rPr>
          <w:rFonts w:ascii="Arial" w:hAnsi="Arial" w:cs="Arial"/>
          <w:b/>
          <w:sz w:val="20"/>
          <w:szCs w:val="20"/>
        </w:rPr>
        <w:t>letu 2017</w:t>
      </w:r>
    </w:p>
    <w:p w:rsidR="00173C19" w:rsidRPr="00B771AB" w:rsidRDefault="00173C19" w:rsidP="00173C19">
      <w:pPr>
        <w:widowControl w:val="0"/>
        <w:autoSpaceDE w:val="0"/>
        <w:autoSpaceDN w:val="0"/>
        <w:adjustRightInd w:val="0"/>
        <w:spacing w:after="0"/>
        <w:ind w:left="120"/>
        <w:jc w:val="center"/>
        <w:rPr>
          <w:rFonts w:ascii="Arial" w:hAnsi="Arial" w:cs="Arial"/>
          <w:b/>
          <w:bCs/>
          <w:sz w:val="20"/>
          <w:szCs w:val="20"/>
        </w:rPr>
      </w:pPr>
      <w:r w:rsidRPr="00B771AB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2"/>
        <w:gridCol w:w="6518"/>
      </w:tblGrid>
      <w:tr w:rsidR="00173C19" w:rsidRPr="00B771AB" w:rsidTr="00173C19">
        <w:tc>
          <w:tcPr>
            <w:tcW w:w="2542" w:type="dxa"/>
            <w:shd w:val="clear" w:color="auto" w:fill="E6E6E6"/>
            <w:vAlign w:val="center"/>
          </w:tcPr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Namen javnega poziva:</w:t>
            </w:r>
          </w:p>
        </w:tc>
        <w:tc>
          <w:tcPr>
            <w:tcW w:w="6520" w:type="dxa"/>
            <w:vAlign w:val="center"/>
          </w:tcPr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Namen javnega poziva je izbor operaciji, katerih rezultati prispevajo k uresničevanju Strategije lokalnega razvoja na območju LAS STIK v letu 201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in sofinanciranje njihovih stroškov.</w:t>
            </w:r>
          </w:p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 xml:space="preserve">Javni poziv se izvaja kot podpora za izvajanje lokalnega razvoja, ki ga vodi skupnost, in znotraj tega v okviru </w:t>
            </w:r>
            <w:proofErr w:type="spellStart"/>
            <w:r w:rsidRPr="00B771AB">
              <w:rPr>
                <w:rFonts w:ascii="Arial" w:hAnsi="Arial" w:cs="Arial"/>
                <w:sz w:val="20"/>
                <w:szCs w:val="20"/>
              </w:rPr>
              <w:t>podukrepa</w:t>
            </w:r>
            <w:proofErr w:type="spellEnd"/>
            <w:r w:rsidRPr="00B771AB">
              <w:rPr>
                <w:rFonts w:ascii="Arial" w:hAnsi="Arial" w:cs="Arial"/>
                <w:sz w:val="20"/>
                <w:szCs w:val="20"/>
              </w:rPr>
              <w:t xml:space="preserve"> »</w:t>
            </w:r>
            <w:r w:rsidRPr="00B771AB">
              <w:rPr>
                <w:rFonts w:ascii="Arial" w:hAnsi="Arial" w:cs="Arial"/>
                <w:i/>
                <w:sz w:val="20"/>
                <w:szCs w:val="20"/>
              </w:rPr>
              <w:t>Podpora za izvajanje operaciji v okviru strategije lokalnega razvoja, ki ga vodi skupnost</w:t>
            </w:r>
            <w:r w:rsidRPr="00B771AB">
              <w:rPr>
                <w:rFonts w:ascii="Arial" w:hAnsi="Arial" w:cs="Arial"/>
                <w:sz w:val="20"/>
                <w:szCs w:val="20"/>
              </w:rPr>
              <w:t>«. Sredstva za sofinanciranje je LAS</w:t>
            </w:r>
            <w:r>
              <w:rPr>
                <w:rFonts w:ascii="Arial" w:hAnsi="Arial" w:cs="Arial"/>
                <w:sz w:val="20"/>
                <w:szCs w:val="20"/>
              </w:rPr>
              <w:t xml:space="preserve"> STIK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dodelilo Ministrstvo za kmetijstvo, gozdarstvo in prehrano v okviru </w:t>
            </w: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Evropskega kmetijskega sklada za razvoj podeželja </w:t>
            </w:r>
            <w:r w:rsidRPr="00B771AB">
              <w:rPr>
                <w:rFonts w:ascii="Arial" w:hAnsi="Arial" w:cs="Arial"/>
                <w:bCs/>
                <w:sz w:val="20"/>
                <w:szCs w:val="20"/>
              </w:rPr>
              <w:t>(v nadaljevanju EKSRP).</w:t>
            </w:r>
          </w:p>
        </w:tc>
      </w:tr>
      <w:tr w:rsidR="00173C19" w:rsidRPr="00B771AB" w:rsidTr="00173C19">
        <w:tc>
          <w:tcPr>
            <w:tcW w:w="2542" w:type="dxa"/>
            <w:shd w:val="clear" w:color="auto" w:fill="E6E6E6"/>
            <w:vAlign w:val="center"/>
          </w:tcPr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Razpoložljiva sredstva za sofinanciranje:</w:t>
            </w:r>
          </w:p>
        </w:tc>
        <w:tc>
          <w:tcPr>
            <w:tcW w:w="6520" w:type="dxa"/>
            <w:vAlign w:val="center"/>
          </w:tcPr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3C19">
              <w:rPr>
                <w:rFonts w:ascii="Arial" w:hAnsi="Arial" w:cs="Arial"/>
                <w:sz w:val="20"/>
                <w:szCs w:val="20"/>
              </w:rPr>
              <w:t xml:space="preserve">Okvirna skupna višina razpoložljivih sredstev za sofinanciranje znaša: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>300.000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 evrov </w:t>
            </w: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3C19">
              <w:rPr>
                <w:rFonts w:ascii="Arial" w:hAnsi="Arial" w:cs="Arial"/>
                <w:sz w:val="20"/>
                <w:szCs w:val="20"/>
              </w:rPr>
              <w:t>Delež sofinanciranja upravičenih stroškov znaša 85%.</w:t>
            </w: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73C19" w:rsidRPr="00B771AB" w:rsidTr="00173C19">
        <w:trPr>
          <w:trHeight w:val="1857"/>
        </w:trPr>
        <w:tc>
          <w:tcPr>
            <w:tcW w:w="2542" w:type="dxa"/>
            <w:shd w:val="clear" w:color="auto" w:fill="E6E6E6"/>
            <w:vAlign w:val="center"/>
          </w:tcPr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Objava in rok za vložitev predlogov operacij za sofinanciranje:</w:t>
            </w:r>
          </w:p>
        </w:tc>
        <w:tc>
          <w:tcPr>
            <w:tcW w:w="6520" w:type="dxa"/>
            <w:vAlign w:val="center"/>
          </w:tcPr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73C19">
              <w:rPr>
                <w:rFonts w:ascii="Arial" w:hAnsi="Arial" w:cs="Arial"/>
                <w:bCs/>
                <w:sz w:val="20"/>
                <w:szCs w:val="20"/>
              </w:rPr>
              <w:t xml:space="preserve">Javni poziv je objavljen </w:t>
            </w:r>
            <w:r w:rsidRPr="00173C19">
              <w:rPr>
                <w:rFonts w:ascii="Arial" w:hAnsi="Arial" w:cs="Arial"/>
                <w:b/>
                <w:bCs/>
                <w:sz w:val="20"/>
                <w:szCs w:val="20"/>
              </w:rPr>
              <w:t>21. 8. 2017</w:t>
            </w:r>
            <w:r w:rsidRPr="00173C19">
              <w:rPr>
                <w:rFonts w:ascii="Arial" w:hAnsi="Arial" w:cs="Arial"/>
                <w:bCs/>
                <w:sz w:val="20"/>
                <w:szCs w:val="20"/>
              </w:rPr>
              <w:t xml:space="preserve"> in je odprt 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do vključno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>29. 9. 2017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173C1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3C19">
              <w:rPr>
                <w:rFonts w:ascii="Arial" w:hAnsi="Arial" w:cs="Arial"/>
                <w:bCs/>
                <w:sz w:val="20"/>
                <w:szCs w:val="20"/>
              </w:rPr>
              <w:t>Predloge operacij z v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logo na javni poziv je potrebno poslati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>priporočeno po pošti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 na naslov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>LAS STIK, CENTER ZA IZOBRAŽEVANJE IN KULTURO TREBNJE, Kidričeva ulica 2, 8210 Trebnje,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 do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>29. 9. 2017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 ali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 xml:space="preserve">osebno dostaviti </w:t>
            </w:r>
            <w:r w:rsidRPr="00173C19">
              <w:rPr>
                <w:rFonts w:ascii="Arial" w:hAnsi="Arial" w:cs="Arial"/>
                <w:sz w:val="20"/>
                <w:szCs w:val="20"/>
              </w:rPr>
              <w:t xml:space="preserve">v tajništvo vodilnega partnerja na naslovu CENTER ZA IZOBRAŽEVANJE IN KULTURO TREBNJE, Kidričeva ulica 2, 8210 Trebnje,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>do 29. 9. 2017, do 13.00.</w:t>
            </w: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C19" w:rsidRPr="00B771AB" w:rsidTr="00173C19">
        <w:tc>
          <w:tcPr>
            <w:tcW w:w="2542" w:type="dxa"/>
            <w:shd w:val="clear" w:color="auto" w:fill="E6E6E6"/>
            <w:vAlign w:val="center"/>
          </w:tcPr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Obdobje upravičenosti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stroškov</w:t>
            </w:r>
          </w:p>
        </w:tc>
        <w:tc>
          <w:tcPr>
            <w:tcW w:w="6520" w:type="dxa"/>
            <w:vAlign w:val="center"/>
          </w:tcPr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Upravičeni stroški za izvedbo operaciji so stroški, nastali po izdaji odločbe, s katero Agencija RS za kmetijske trge in razvoj podeželja odobri izvajanje predlagane operacije.</w:t>
            </w:r>
          </w:p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Cs/>
                <w:sz w:val="20"/>
                <w:szCs w:val="20"/>
              </w:rPr>
              <w:t>V skladu s tretjim odstavkom 59. člena Uredbe CLLD je datum začetka upravičenosti stroškov storitev zunanjih izvajalcev iz šestega odstavka 28. člena Uredbe CLLD 1. januar 2014.</w:t>
            </w:r>
          </w:p>
        </w:tc>
      </w:tr>
      <w:tr w:rsidR="00173C19" w:rsidRPr="00B771AB" w:rsidTr="00173C19">
        <w:tc>
          <w:tcPr>
            <w:tcW w:w="2542" w:type="dxa"/>
            <w:shd w:val="clear" w:color="auto" w:fill="E6E6E6"/>
            <w:vAlign w:val="center"/>
          </w:tcPr>
          <w:p w:rsidR="00173C19" w:rsidRPr="00B771AB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Informacije o javnem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pozivu:</w:t>
            </w:r>
          </w:p>
        </w:tc>
        <w:tc>
          <w:tcPr>
            <w:tcW w:w="6520" w:type="dxa"/>
            <w:vAlign w:val="center"/>
          </w:tcPr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3C19">
              <w:rPr>
                <w:rFonts w:ascii="Arial" w:hAnsi="Arial" w:cs="Arial"/>
                <w:sz w:val="20"/>
                <w:szCs w:val="20"/>
              </w:rPr>
              <w:t>Po elektronski pošti: las-stik@ciktrebnje.si</w:t>
            </w: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3C19">
              <w:rPr>
                <w:rFonts w:ascii="Arial" w:hAnsi="Arial" w:cs="Arial"/>
                <w:sz w:val="20"/>
                <w:szCs w:val="20"/>
              </w:rPr>
              <w:t xml:space="preserve">Po telefonu: 07 / 34 82 103 in 031/647 072 vsak delovnik: pon.-čet. med 9. in 15. uro in v pet. med 9. in 13. uro. </w:t>
            </w:r>
          </w:p>
          <w:p w:rsidR="00173C19" w:rsidRPr="00173C19" w:rsidRDefault="00173C19" w:rsidP="00D80C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3C19">
              <w:rPr>
                <w:rFonts w:ascii="Arial" w:hAnsi="Arial" w:cs="Arial"/>
                <w:sz w:val="20"/>
                <w:szCs w:val="20"/>
              </w:rPr>
              <w:t xml:space="preserve">Zadnja vprašanja bo možno posredovati do </w:t>
            </w:r>
            <w:r w:rsidRPr="00173C19">
              <w:rPr>
                <w:rFonts w:ascii="Arial" w:hAnsi="Arial" w:cs="Arial"/>
                <w:b/>
                <w:sz w:val="20"/>
                <w:szCs w:val="20"/>
              </w:rPr>
              <w:t>27. 9. 2017.</w:t>
            </w:r>
          </w:p>
        </w:tc>
      </w:tr>
    </w:tbl>
    <w:p w:rsidR="00173C19" w:rsidRDefault="00173C19" w:rsidP="00173C19">
      <w:pPr>
        <w:rPr>
          <w:rFonts w:ascii="Arial" w:hAnsi="Arial" w:cs="Arial"/>
          <w:b/>
          <w:sz w:val="20"/>
          <w:szCs w:val="20"/>
        </w:rPr>
      </w:pPr>
    </w:p>
    <w:p w:rsidR="00173C19" w:rsidRDefault="00173C19" w:rsidP="00173C19">
      <w:pPr>
        <w:rPr>
          <w:rFonts w:ascii="Arial" w:hAnsi="Arial" w:cs="Arial"/>
          <w:b/>
          <w:sz w:val="20"/>
          <w:szCs w:val="20"/>
        </w:rPr>
      </w:pPr>
      <w:r w:rsidRPr="00FF7937">
        <w:rPr>
          <w:rFonts w:ascii="Arial" w:hAnsi="Arial" w:cs="Arial"/>
          <w:b/>
          <w:sz w:val="20"/>
          <w:szCs w:val="20"/>
        </w:rPr>
        <w:t>Razpisna dokumentacija</w:t>
      </w:r>
      <w:r w:rsidRPr="000F1D91">
        <w:rPr>
          <w:rFonts w:ascii="Arial" w:hAnsi="Arial" w:cs="Arial"/>
          <w:sz w:val="20"/>
          <w:szCs w:val="20"/>
        </w:rPr>
        <w:t xml:space="preserve"> je objavljena na spletni strani LAS STIK: </w:t>
      </w:r>
      <w:hyperlink r:id="rId8" w:history="1">
        <w:r w:rsidR="004A4796" w:rsidRPr="004A4796">
          <w:rPr>
            <w:rStyle w:val="Hiperpovezava"/>
            <w:rFonts w:ascii="Arial" w:hAnsi="Arial" w:cs="Arial"/>
            <w:sz w:val="20"/>
            <w:szCs w:val="20"/>
          </w:rPr>
          <w:t>www.las-stik.si</w:t>
        </w:r>
      </w:hyperlink>
      <w:bookmarkStart w:id="0" w:name="_GoBack"/>
      <w:bookmarkEnd w:id="0"/>
    </w:p>
    <w:p w:rsidR="00232E12" w:rsidRDefault="00232E12" w:rsidP="00173C1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 mesecu septembru </w:t>
      </w:r>
      <w:r w:rsidRPr="00232E12">
        <w:rPr>
          <w:rFonts w:ascii="Arial" w:hAnsi="Arial" w:cs="Arial"/>
          <w:sz w:val="20"/>
          <w:szCs w:val="20"/>
        </w:rPr>
        <w:t>bodo izvedene</w:t>
      </w:r>
      <w:r>
        <w:rPr>
          <w:rFonts w:ascii="Arial" w:hAnsi="Arial" w:cs="Arial"/>
          <w:b/>
          <w:sz w:val="20"/>
          <w:szCs w:val="20"/>
        </w:rPr>
        <w:t xml:space="preserve"> tudi delavnice </w:t>
      </w:r>
      <w:r>
        <w:t>za predstavitev  javnega poziva, katerih termini bodo objavljeni na spletni strani LAS STIK</w:t>
      </w:r>
      <w:r w:rsidR="00D65650">
        <w:t xml:space="preserve"> (www.las-stik.si)</w:t>
      </w:r>
      <w:r>
        <w:t>.</w:t>
      </w:r>
    </w:p>
    <w:p w:rsidR="00173C19" w:rsidRDefault="00173C19" w:rsidP="00173C19">
      <w:pPr>
        <w:pStyle w:val="Noga"/>
        <w:pBdr>
          <w:top w:val="single" w:sz="4" w:space="1" w:color="auto"/>
        </w:pBdr>
      </w:pPr>
      <w:r w:rsidRPr="00AC17C5">
        <w:rPr>
          <w:noProof/>
          <w:lang w:eastAsia="sl-SI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20320</wp:posOffset>
            </wp:positionV>
            <wp:extent cx="921415" cy="495300"/>
            <wp:effectExtent l="0" t="0" r="0" b="0"/>
            <wp:wrapNone/>
            <wp:docPr id="11" name="Slika 11" descr="S:\5 LOGOTIPI\LOGO-CIK 2017\CIK logo_07-2017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5 LOGOTIPI\LOGO-CIK 2017\CIK logo_07-2017_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41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D03DE9" wp14:editId="71E3D38E">
                <wp:simplePos x="0" y="0"/>
                <wp:positionH relativeFrom="column">
                  <wp:posOffset>3710305</wp:posOffset>
                </wp:positionH>
                <wp:positionV relativeFrom="paragraph">
                  <wp:posOffset>20320</wp:posOffset>
                </wp:positionV>
                <wp:extent cx="2457450" cy="600075"/>
                <wp:effectExtent l="0" t="0" r="0" b="9525"/>
                <wp:wrapNone/>
                <wp:docPr id="8" name="Polje z besedilo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3C19" w:rsidRDefault="00173C19" w:rsidP="00173C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CENTER ZA IZOBRAŽEVANJE IN KULTURO TREBNJE</w:t>
                            </w:r>
                          </w:p>
                          <w:p w:rsidR="00173C19" w:rsidRDefault="00173C19" w:rsidP="00173C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Vodilni partner LAS STIK</w:t>
                            </w:r>
                          </w:p>
                          <w:p w:rsidR="00173C19" w:rsidRDefault="00173C19" w:rsidP="00173C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07 / 34 82 103, </w:t>
                            </w:r>
                            <w:hyperlink r:id="rId10" w:history="1">
                              <w:r w:rsidRPr="00975DD1">
                                <w:rPr>
                                  <w:rStyle w:val="Hiperpovezava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las-stik@ciktrebnje.si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</w:p>
                          <w:p w:rsidR="00173C19" w:rsidRDefault="00173C19" w:rsidP="00173C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173C19" w:rsidRDefault="00173C19" w:rsidP="00173C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173C19" w:rsidRDefault="00173C19" w:rsidP="00173C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173C19" w:rsidRPr="009D4AD4" w:rsidRDefault="00173C19" w:rsidP="00173C1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03DE9" id="_x0000_t202" coordsize="21600,21600" o:spt="202" path="m,l,21600r21600,l21600,xe">
                <v:stroke joinstyle="miter"/>
                <v:path gradientshapeok="t" o:connecttype="rect"/>
              </v:shapetype>
              <v:shape id="Polje z besedilom 8" o:spid="_x0000_s1026" type="#_x0000_t202" style="position:absolute;margin-left:292.15pt;margin-top:1.6pt;width:193.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" filled="f" stroked="f">
                <v:textbox>
                  <w:txbxContent>
                    <w:p w:rsidR="00173C19" w:rsidRDefault="00173C19" w:rsidP="00173C19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CENTER ZA IZOBRAŽEVANJE IN KULTURO TREBNJE</w:t>
                      </w:r>
                    </w:p>
                    <w:p w:rsidR="00173C19" w:rsidRDefault="00173C19" w:rsidP="00173C19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Vodilni partner LAS STIK</w:t>
                      </w:r>
                    </w:p>
                    <w:p w:rsidR="00173C19" w:rsidRDefault="00173C19" w:rsidP="00173C19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07 / 34 82 103, </w:t>
                      </w:r>
                      <w:hyperlink r:id="rId11" w:history="1">
                        <w:r w:rsidRPr="00975DD1">
                          <w:rPr>
                            <w:rStyle w:val="Hiperpovezava"/>
                            <w:rFonts w:ascii="Arial" w:hAnsi="Arial" w:cs="Arial"/>
                            <w:sz w:val="18"/>
                            <w:szCs w:val="18"/>
                          </w:rPr>
                          <w:t>las-stik@ciktrebnje.si</w:t>
                        </w:r>
                      </w:hyperlink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</w:t>
                      </w:r>
                    </w:p>
                    <w:p w:rsidR="00173C19" w:rsidRDefault="00173C19" w:rsidP="00173C19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173C19" w:rsidRDefault="00173C19" w:rsidP="00173C19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173C19" w:rsidRDefault="00173C19" w:rsidP="00173C19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173C19" w:rsidRPr="009D4AD4" w:rsidRDefault="00173C19" w:rsidP="00173C19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 w:rsidRPr="00DE3005">
        <w:t xml:space="preserve"> </w:t>
      </w:r>
      <w:r w:rsidRPr="00DE3005">
        <w:rPr>
          <w:noProof/>
          <w:lang w:eastAsia="sl-SI"/>
        </w:rPr>
        <w:drawing>
          <wp:inline distT="0" distB="0" distL="0" distR="0" wp14:anchorId="4C37EC77" wp14:editId="18777111">
            <wp:extent cx="361950" cy="409575"/>
            <wp:effectExtent l="0" t="0" r="0" b="9525"/>
            <wp:docPr id="3" name="Slika 3" descr="D:\Dokumenti\OBČINSKE ZADEVE\2015\grbi občine\Obcina_Dolenjske_Toplice_g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 descr="D:\Dokumenti\OBČINSKE ZADEVE\2015\grbi občine\Obcina_Dolenjske_Toplice_gr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005">
        <w:t xml:space="preserve">    </w:t>
      </w:r>
      <w:r w:rsidRPr="00DE3005">
        <w:rPr>
          <w:noProof/>
          <w:lang w:eastAsia="sl-SI"/>
        </w:rPr>
        <w:drawing>
          <wp:inline distT="0" distB="0" distL="0" distR="0" wp14:anchorId="393958DE" wp14:editId="6812FF42">
            <wp:extent cx="371475" cy="447675"/>
            <wp:effectExtent l="0" t="0" r="9525" b="9525"/>
            <wp:docPr id="4" name="Slika 4" descr="D:\Dokumenti\OBČINSKE ZADEVE\2015\grbi občine\Obcina_Ivancna_Gorica_grb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D:\Dokumenti\OBČINSKE ZADEVE\2015\grbi občine\Obcina_Ivancna_Gorica_grb.tif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005">
        <w:t xml:space="preserve">   </w:t>
      </w:r>
      <w:r w:rsidRPr="00DE3005">
        <w:rPr>
          <w:noProof/>
          <w:lang w:eastAsia="sl-SI"/>
        </w:rPr>
        <w:drawing>
          <wp:inline distT="0" distB="0" distL="0" distR="0" wp14:anchorId="3BD7732C" wp14:editId="536A43E9">
            <wp:extent cx="352425" cy="419100"/>
            <wp:effectExtent l="0" t="0" r="9525" b="0"/>
            <wp:docPr id="2" name="Slika 2" descr="Grb obcine Trebnje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Grb obcine Trebnje_colo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005">
        <w:t xml:space="preserve">    </w:t>
      </w:r>
      <w:r w:rsidRPr="00DE3005">
        <w:rPr>
          <w:noProof/>
          <w:lang w:eastAsia="sl-SI"/>
        </w:rPr>
        <w:drawing>
          <wp:inline distT="0" distB="0" distL="0" distR="0" wp14:anchorId="2EBC352F" wp14:editId="0551295D">
            <wp:extent cx="342900" cy="409575"/>
            <wp:effectExtent l="0" t="0" r="0" b="9525"/>
            <wp:docPr id="6" name="Slika 6" descr="D:\Dokumenti\OBČINSKE ZADEVE\2015\grbi občine\Obcina_Zuzemberk_g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 descr="D:\Dokumenti\OBČINSKE ZADEVE\2015\grbi občine\Obcina_Zuzemberk_grb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</w:p>
    <w:p w:rsidR="00173C19" w:rsidRDefault="00173C19" w:rsidP="00173C19">
      <w:pPr>
        <w:pStyle w:val="Noga"/>
        <w:pBdr>
          <w:top w:val="single" w:sz="4" w:space="1" w:color="auto"/>
        </w:pBdr>
      </w:pPr>
      <w:r w:rsidRPr="00DE3005">
        <w:t xml:space="preserve">     </w:t>
      </w:r>
    </w:p>
    <w:p w:rsidR="00173C19" w:rsidRDefault="00173C19" w:rsidP="00173C19"/>
    <w:sectPr w:rsidR="00173C19" w:rsidSect="00D6565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7941"/>
    <w:multiLevelType w:val="hybridMultilevel"/>
    <w:tmpl w:val="F34C49C2"/>
    <w:lvl w:ilvl="0" w:tplc="6422F4E0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00" w:hanging="360"/>
      </w:pPr>
    </w:lvl>
    <w:lvl w:ilvl="2" w:tplc="0424001B" w:tentative="1">
      <w:start w:val="1"/>
      <w:numFmt w:val="lowerRoman"/>
      <w:lvlText w:val="%3."/>
      <w:lvlJc w:val="right"/>
      <w:pPr>
        <w:ind w:left="1920" w:hanging="180"/>
      </w:pPr>
    </w:lvl>
    <w:lvl w:ilvl="3" w:tplc="0424000F" w:tentative="1">
      <w:start w:val="1"/>
      <w:numFmt w:val="decimal"/>
      <w:lvlText w:val="%4."/>
      <w:lvlJc w:val="left"/>
      <w:pPr>
        <w:ind w:left="2640" w:hanging="360"/>
      </w:pPr>
    </w:lvl>
    <w:lvl w:ilvl="4" w:tplc="04240019" w:tentative="1">
      <w:start w:val="1"/>
      <w:numFmt w:val="lowerLetter"/>
      <w:lvlText w:val="%5."/>
      <w:lvlJc w:val="left"/>
      <w:pPr>
        <w:ind w:left="3360" w:hanging="360"/>
      </w:pPr>
    </w:lvl>
    <w:lvl w:ilvl="5" w:tplc="0424001B" w:tentative="1">
      <w:start w:val="1"/>
      <w:numFmt w:val="lowerRoman"/>
      <w:lvlText w:val="%6."/>
      <w:lvlJc w:val="right"/>
      <w:pPr>
        <w:ind w:left="4080" w:hanging="180"/>
      </w:pPr>
    </w:lvl>
    <w:lvl w:ilvl="6" w:tplc="0424000F" w:tentative="1">
      <w:start w:val="1"/>
      <w:numFmt w:val="decimal"/>
      <w:lvlText w:val="%7."/>
      <w:lvlJc w:val="left"/>
      <w:pPr>
        <w:ind w:left="4800" w:hanging="360"/>
      </w:pPr>
    </w:lvl>
    <w:lvl w:ilvl="7" w:tplc="04240019" w:tentative="1">
      <w:start w:val="1"/>
      <w:numFmt w:val="lowerLetter"/>
      <w:lvlText w:val="%8."/>
      <w:lvlJc w:val="left"/>
      <w:pPr>
        <w:ind w:left="5520" w:hanging="360"/>
      </w:pPr>
    </w:lvl>
    <w:lvl w:ilvl="8" w:tplc="0424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C19"/>
    <w:rsid w:val="001179D8"/>
    <w:rsid w:val="00173C19"/>
    <w:rsid w:val="00232E12"/>
    <w:rsid w:val="00320048"/>
    <w:rsid w:val="00437473"/>
    <w:rsid w:val="004A4796"/>
    <w:rsid w:val="007B04E0"/>
    <w:rsid w:val="00D6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0C086-912F-46AE-876F-8DF50D89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73C1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sl-SI"/>
    </w:rPr>
  </w:style>
  <w:style w:type="character" w:styleId="Hiperpovezava">
    <w:name w:val="Hyperlink"/>
    <w:basedOn w:val="Privzetapisavaodstavka"/>
    <w:uiPriority w:val="99"/>
    <w:unhideWhenUsed/>
    <w:rsid w:val="00173C19"/>
    <w:rPr>
      <w:strike w:val="0"/>
      <w:dstrike w:val="0"/>
      <w:color w:val="0000FF"/>
      <w:u w:val="none"/>
      <w:effect w:val="none"/>
    </w:rPr>
  </w:style>
  <w:style w:type="paragraph" w:styleId="Noga">
    <w:name w:val="footer"/>
    <w:basedOn w:val="Navaden"/>
    <w:link w:val="NogaZnak"/>
    <w:uiPriority w:val="99"/>
    <w:unhideWhenUsed/>
    <w:rsid w:val="00173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73C1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5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5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s-stik.si/javni-pozivi/javni-poziv-2017-eksrp.html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las-stik@ciktrebnje.s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mailto:las-stik@ciktrebnje.s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C706788-2DAC-46FD-878F-D65D691B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Liljana Omerzu</dc:creator>
  <cp:keywords/>
  <dc:description/>
  <cp:lastModifiedBy>Liljana Omerzu</cp:lastModifiedBy>
  <cp:revision>5</cp:revision>
  <cp:lastPrinted>2017-08-21T12:48:00Z</cp:lastPrinted>
  <dcterms:created xsi:type="dcterms:W3CDTF">2017-08-18T11:26:00Z</dcterms:created>
  <dcterms:modified xsi:type="dcterms:W3CDTF">2017-08-22T06:30:00Z</dcterms:modified>
</cp:coreProperties>
</file>