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334264" w:rsidRPr="00334264" w14:paraId="403E36E3" w14:textId="77777777" w:rsidTr="00334264">
        <w:tc>
          <w:tcPr>
            <w:tcW w:w="0" w:type="auto"/>
            <w:tcBorders>
              <w:top w:val="nil"/>
              <w:bottom w:val="nil"/>
            </w:tcBorders>
            <w:shd w:val="clear" w:color="auto" w:fill="FAFAFA"/>
            <w:tcMar>
              <w:top w:w="135" w:type="dxa"/>
              <w:left w:w="0" w:type="dxa"/>
              <w:bottom w:w="135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334264" w:rsidRPr="00334264" w14:paraId="76CF1CC0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334264" w:rsidRPr="00334264" w14:paraId="54A40725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6D82F954" w14:textId="77777777" w:rsidR="00334264" w:rsidRPr="00334264" w:rsidRDefault="00334264" w:rsidP="00334264">
                        <w:pPr>
                          <w:spacing w:after="0" w:line="270" w:lineRule="atLeast"/>
                          <w:jc w:val="center"/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lang w:eastAsia="sl-SI"/>
                          </w:rPr>
                          <w:fldChar w:fldCharType="begin"/>
                        </w:r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lang w:eastAsia="sl-SI"/>
                          </w:rPr>
                          <w:instrText xml:space="preserve"> HYPERLINK "https://mailchi.mp/d2b37a30a1f5/vabilo-na-brezplano-delavnico-normiranci-6981145?e=%5bUNIQID%5d" \t "_blank" </w:instrText>
                        </w:r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lang w:eastAsia="sl-SI"/>
                          </w:rPr>
                          <w:fldChar w:fldCharType="separate"/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>View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 xml:space="preserve">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>this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 xml:space="preserve">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>email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 xml:space="preserve"> in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>your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 xml:space="preserve">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u w:val="single"/>
                            <w:lang w:eastAsia="sl-SI"/>
                          </w:rPr>
                          <w:t>browser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lang w:eastAsia="sl-SI"/>
                          </w:rPr>
                          <w:fldChar w:fldCharType="end"/>
                        </w:r>
                      </w:p>
                    </w:tc>
                  </w:tr>
                </w:tbl>
                <w:p w14:paraId="33B30B8E" w14:textId="77777777" w:rsidR="00334264" w:rsidRPr="00334264" w:rsidRDefault="00334264" w:rsidP="0033426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l-SI"/>
                    </w:rPr>
                  </w:pPr>
                </w:p>
              </w:tc>
            </w:tr>
          </w:tbl>
          <w:p w14:paraId="028EED9C" w14:textId="77777777" w:rsidR="00334264" w:rsidRPr="00334264" w:rsidRDefault="00334264" w:rsidP="00334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sl-SI"/>
              </w:rPr>
            </w:pPr>
          </w:p>
        </w:tc>
      </w:tr>
      <w:tr w:rsidR="00334264" w:rsidRPr="00334264" w14:paraId="040F39A4" w14:textId="77777777" w:rsidTr="00334264">
        <w:tc>
          <w:tcPr>
            <w:tcW w:w="0" w:type="auto"/>
            <w:tcBorders>
              <w:top w:val="nil"/>
              <w:bottom w:val="nil"/>
            </w:tcBorders>
            <w:shd w:val="clear" w:color="auto" w:fill="FAFAFA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334264" w:rsidRPr="00334264" w14:paraId="7B1FCF1F" w14:textId="77777777"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02"/>
                  </w:tblGrid>
                  <w:tr w:rsidR="00334264" w:rsidRPr="00334264" w14:paraId="1B16EA80" w14:textId="77777777">
                    <w:tc>
                      <w:tcPr>
                        <w:tcW w:w="0" w:type="auto"/>
                        <w:tcMar>
                          <w:top w:w="0" w:type="dxa"/>
                          <w:left w:w="135" w:type="dxa"/>
                          <w:bottom w:w="0" w:type="dxa"/>
                          <w:right w:w="135" w:type="dxa"/>
                        </w:tcMar>
                        <w:hideMark/>
                      </w:tcPr>
                      <w:p w14:paraId="2DCC8BAB" w14:textId="77777777" w:rsidR="00334264" w:rsidRPr="00334264" w:rsidRDefault="00334264" w:rsidP="00334264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sl-SI"/>
                          </w:rPr>
                          <w:drawing>
                            <wp:inline distT="0" distB="0" distL="0" distR="0" wp14:anchorId="640B1887" wp14:editId="18B8E8C2">
                              <wp:extent cx="5370830" cy="1575435"/>
                              <wp:effectExtent l="0" t="0" r="1270" b="5715"/>
                              <wp:docPr id="5" name="Slika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370830" cy="15754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92EFFFF" w14:textId="77777777" w:rsidR="00334264" w:rsidRPr="00334264" w:rsidRDefault="00334264" w:rsidP="0033426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l-SI"/>
                    </w:rPr>
                  </w:pPr>
                </w:p>
              </w:tc>
            </w:tr>
          </w:tbl>
          <w:p w14:paraId="0E59D146" w14:textId="77777777" w:rsidR="00334264" w:rsidRPr="00334264" w:rsidRDefault="00334264" w:rsidP="00334264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000000"/>
                <w:sz w:val="27"/>
                <w:szCs w:val="27"/>
                <w:lang w:eastAsia="sl-SI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334264" w:rsidRPr="00334264" w14:paraId="7CEB1004" w14:textId="77777777"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334264" w:rsidRPr="00334264" w14:paraId="772175A0" w14:textId="77777777">
                    <w:tc>
                      <w:tcPr>
                        <w:tcW w:w="0" w:type="auto"/>
                        <w:tcMar>
                          <w:top w:w="135" w:type="dxa"/>
                          <w:left w:w="270" w:type="dxa"/>
                          <w:bottom w:w="135" w:type="dxa"/>
                          <w:right w:w="27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shd w:val="clear" w:color="auto" w:fill="404040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532"/>
                        </w:tblGrid>
                        <w:tr w:rsidR="00334264" w:rsidRPr="00334264" w14:paraId="689387AC" w14:textId="77777777">
                          <w:tc>
                            <w:tcPr>
                              <w:tcW w:w="0" w:type="auto"/>
                              <w:shd w:val="clear" w:color="auto" w:fill="404040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hideMark/>
                            </w:tcPr>
                            <w:p w14:paraId="26BE2B65" w14:textId="77777777" w:rsidR="00334264" w:rsidRPr="00334264" w:rsidRDefault="00334264" w:rsidP="00334264">
                              <w:pPr>
                                <w:spacing w:after="0" w:line="315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F2F2F2"/>
                                  <w:sz w:val="21"/>
                                  <w:szCs w:val="21"/>
                                  <w:lang w:eastAsia="sl-SI"/>
                                </w:rPr>
                              </w:pPr>
                              <w:r w:rsidRPr="00334264">
                                <w:rPr>
                                  <w:rFonts w:ascii="Helvetica" w:eastAsia="Times New Roman" w:hAnsi="Helvetica" w:cs="Helvetica"/>
                                  <w:color w:val="F2F2F2"/>
                                  <w:sz w:val="21"/>
                                  <w:szCs w:val="21"/>
                                  <w:lang w:eastAsia="sl-SI"/>
                                </w:rPr>
                                <w:t xml:space="preserve">Obveščamo, da je bil v petek, 30. 1. 2020 na spletni strani Slovenskega podjetniškega sklada objavljen Javni poziv za Vavčer za </w:t>
                              </w:r>
                              <w:proofErr w:type="spellStart"/>
                              <w:r w:rsidRPr="00334264">
                                <w:rPr>
                                  <w:rFonts w:ascii="Helvetica" w:eastAsia="Times New Roman" w:hAnsi="Helvetica" w:cs="Helvetica"/>
                                  <w:color w:val="F2F2F2"/>
                                  <w:sz w:val="21"/>
                                  <w:szCs w:val="21"/>
                                  <w:lang w:eastAsia="sl-SI"/>
                                </w:rPr>
                                <w:t>prototipiranje</w:t>
                              </w:r>
                              <w:proofErr w:type="spellEnd"/>
                              <w:r w:rsidRPr="00334264">
                                <w:rPr>
                                  <w:rFonts w:ascii="Helvetica" w:eastAsia="Times New Roman" w:hAnsi="Helvetica" w:cs="Helvetica"/>
                                  <w:color w:val="F2F2F2"/>
                                  <w:sz w:val="21"/>
                                  <w:szCs w:val="21"/>
                                  <w:lang w:eastAsia="sl-SI"/>
                                </w:rPr>
                                <w:br/>
                                <w:t>Pošiljamo tudi nekaj osnovnih informacij - več o vavčerju lahko preberete na spletni strani: </w:t>
                              </w:r>
                              <w:hyperlink r:id="rId6" w:history="1">
                                <w:r w:rsidRPr="00334264">
                                  <w:rPr>
                                    <w:rFonts w:ascii="Helvetica" w:eastAsia="Times New Roman" w:hAnsi="Helvetica" w:cs="Helvetica"/>
                                    <w:color w:val="007C89"/>
                                    <w:sz w:val="21"/>
                                    <w:szCs w:val="21"/>
                                    <w:u w:val="single"/>
                                    <w:lang w:eastAsia="sl-SI"/>
                                  </w:rPr>
                                  <w:t>https://podjetniskisklad.si/sl/razpisi</w:t>
                                </w:r>
                              </w:hyperlink>
                            </w:p>
                          </w:tc>
                        </w:tr>
                      </w:tbl>
                      <w:p w14:paraId="7EC8C459" w14:textId="77777777" w:rsidR="00334264" w:rsidRPr="00334264" w:rsidRDefault="00334264" w:rsidP="0033426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sl-SI"/>
                          </w:rPr>
                        </w:pPr>
                      </w:p>
                    </w:tc>
                  </w:tr>
                </w:tbl>
                <w:p w14:paraId="59AA7F86" w14:textId="77777777" w:rsidR="00334264" w:rsidRPr="00334264" w:rsidRDefault="00334264" w:rsidP="0033426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l-SI"/>
                    </w:rPr>
                  </w:pPr>
                </w:p>
              </w:tc>
            </w:tr>
          </w:tbl>
          <w:p w14:paraId="60D26F93" w14:textId="77777777" w:rsidR="00334264" w:rsidRPr="00334264" w:rsidRDefault="00334264" w:rsidP="00334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sl-SI"/>
              </w:rPr>
            </w:pPr>
          </w:p>
        </w:tc>
      </w:tr>
      <w:tr w:rsidR="00334264" w:rsidRPr="00334264" w14:paraId="63E07B01" w14:textId="77777777" w:rsidTr="00334264">
        <w:tc>
          <w:tcPr>
            <w:tcW w:w="0" w:type="auto"/>
            <w:tcBorders>
              <w:top w:val="nil"/>
              <w:bottom w:val="single" w:sz="12" w:space="0" w:color="EAEAEA"/>
            </w:tcBorders>
            <w:shd w:val="clear" w:color="auto" w:fill="FAFAFA"/>
            <w:tcMar>
              <w:top w:w="0" w:type="dxa"/>
              <w:left w:w="0" w:type="dxa"/>
              <w:bottom w:w="135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334264" w:rsidRPr="00334264" w14:paraId="58D7D8D5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334264" w:rsidRPr="00334264" w14:paraId="58CB8AB4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5722F6E2" w14:textId="77777777" w:rsidR="00334264" w:rsidRPr="00334264" w:rsidRDefault="00334264" w:rsidP="00334264">
                        <w:pPr>
                          <w:spacing w:after="0" w:line="413" w:lineRule="atLeast"/>
                          <w:outlineLvl w:val="1"/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33"/>
                            <w:szCs w:val="33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33"/>
                            <w:szCs w:val="33"/>
                            <w:lang w:eastAsia="sl-SI"/>
                          </w:rPr>
                          <w:t>Osnovne informacije:</w:t>
                        </w:r>
                      </w:p>
                      <w:p w14:paraId="73661FAE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 xml:space="preserve">Prijavitelj je lahko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mikro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, malo ali srednje veliko podjetje, ki je ustanovljeno največ pet let od datuma oddaje vloge (upošteva se datum vpisa v poslovni register).</w:t>
                        </w:r>
                      </w:p>
                      <w:p w14:paraId="2FDA3F69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Prijavitelj mora imeti v času trajanja projekta (to je do oddaje zahtevka) najmanj enega zaposlenega.</w:t>
                        </w:r>
                      </w:p>
                      <w:p w14:paraId="62BF79E2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Obdobje upravičenosti stroškov in izdatkov se prične od 1. 1. 2020 in traja do 30. 9. 2023.</w:t>
                        </w:r>
                      </w:p>
                      <w:p w14:paraId="66B3ABAA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Prijavitelj lahko za ta javni poziv pridobi sredstva enkrat v obdobju do leta 2023.</w:t>
                        </w:r>
                      </w:p>
                      <w:p w14:paraId="15CD8D6D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Rok za oddajo zahtevka je 12 mesecev od podpisa pogodbe.</w:t>
                        </w:r>
                      </w:p>
                      <w:p w14:paraId="09B73AF5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Po tem javnem pozivu se sofinancirajo </w:t>
                        </w:r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18"/>
                            <w:szCs w:val="18"/>
                            <w:lang w:eastAsia="sl-SI"/>
                          </w:rPr>
                          <w:t>upravičeni stroški storitev zunanjih izvajalcev za izdelavo fizičnega ali digitalnega prototipa</w:t>
                        </w: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 (dizajn, načrt, programiranje, izdelava, testiranje).</w:t>
                        </w:r>
                      </w:p>
                      <w:p w14:paraId="555D90DC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Za sofinanciranje upravičenih stroškov je dovoljeno uveljavljati največ dva računa zunanjih izvajalcev.</w:t>
                        </w:r>
                      </w:p>
                      <w:p w14:paraId="018B292F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Stroški povezani z izdelavo prototipa so upravičeni, v kolikor upravičenec pridobi Potrdilo SIO o izdelanem prototipu (Obrazec št. 2), ki je obvezna priloga k zahtevku za sofinanciranje.</w:t>
                        </w:r>
                      </w:p>
                      <w:p w14:paraId="52B79AB5" w14:textId="77777777" w:rsidR="00334264" w:rsidRPr="00334264" w:rsidRDefault="00334264" w:rsidP="00334264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18"/>
                            <w:szCs w:val="18"/>
                            <w:lang w:eastAsia="sl-SI"/>
                          </w:rPr>
                          <w:t>Minimalna višina subvencije je 500,00 EUR, maksimalna višina subvencije pa 5.000,00 EUR</w:t>
                        </w: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.</w:t>
                        </w:r>
                      </w:p>
                      <w:p w14:paraId="68B6F927" w14:textId="77777777" w:rsidR="00334264" w:rsidRPr="00334264" w:rsidRDefault="00334264" w:rsidP="00334264">
                        <w:pPr>
                          <w:spacing w:after="0" w:line="413" w:lineRule="atLeast"/>
                          <w:outlineLvl w:val="1"/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33"/>
                            <w:szCs w:val="33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33"/>
                            <w:szCs w:val="33"/>
                            <w:lang w:eastAsia="sl-SI"/>
                          </w:rPr>
                          <w:t xml:space="preserve">Pojasnila za pridobitev sredstev po javnem pozivu za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33"/>
                            <w:szCs w:val="33"/>
                            <w:lang w:eastAsia="sl-SI"/>
                          </w:rPr>
                          <w:t>prototipiranje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33"/>
                            <w:szCs w:val="33"/>
                            <w:lang w:eastAsia="sl-SI"/>
                          </w:rPr>
                          <w:t>:</w:t>
                        </w:r>
                      </w:p>
                      <w:p w14:paraId="4E814BF2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lastRenderedPageBreak/>
                          <w:t xml:space="preserve">Prijavitelj mora pred prijavo na vavčer za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prototipiranje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 xml:space="preserve"> opraviti brezplačni uvodni diagnostični intervju na izbranem SIO – Slovensko izobraževalno omrežje (praviloma v regiji kjer ima prijavitelj sedež), kateremu predstavi projekt. Na podlagi tega intervjuja SIO ugotavlja, ali je podjetje v fazi razvoja, kjer je izdelava prototipa smiselna in potrebna in o tem izda Predhodno potrdilo SIO o smiselnosti izdelave prototipa (Obrazec št.1). </w:t>
                        </w:r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18"/>
                            <w:szCs w:val="18"/>
                            <w:lang w:eastAsia="sl-SI"/>
                          </w:rPr>
                          <w:t>Potrdilo je obvezna priloga vloge.</w:t>
                        </w:r>
                      </w:p>
                      <w:p w14:paraId="514B69A4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Prijavitelj se za izvedbo svetovalnega intervjuja poveže z enim izmed SIO na tej povezavi: </w:t>
                        </w:r>
                        <w:hyperlink r:id="rId7" w:history="1">
                          <w:r w:rsidRPr="00334264">
                            <w:rPr>
                              <w:rFonts w:ascii="Helvetica" w:eastAsia="Times New Roman" w:hAnsi="Helvetica" w:cs="Helvetica"/>
                              <w:color w:val="007C89"/>
                              <w:sz w:val="18"/>
                              <w:szCs w:val="18"/>
                              <w:u w:val="single"/>
                              <w:lang w:eastAsia="sl-SI"/>
                            </w:rPr>
                            <w:t>https://www.podjetniski-portal.si/programi/sio-subjekti-inovativnega-okolja-sio/seznam</w:t>
                          </w:r>
                        </w:hyperlink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.   </w:t>
                        </w:r>
                      </w:p>
                      <w:p w14:paraId="5520938A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Prijavitelj kontaktira izbranega zunanjega izvajalca, s katerim se dogovori glede možnosti izdelave prototipa.</w:t>
                        </w:r>
                      </w:p>
                      <w:p w14:paraId="5DC9029A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V kolikor se zunanji izvajalec in potencialni prijavitelj uspešno dogovorita, prijavitelj pripravi vlogo na javni poziv.</w:t>
                        </w:r>
                      </w:p>
                      <w:p w14:paraId="0375B640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Prijavitelj odda vlogo z vsemi potrebnimi prilogami:</w:t>
                        </w:r>
                      </w:p>
                      <w:p w14:paraId="55DD62BB" w14:textId="77777777" w:rsidR="00334264" w:rsidRPr="00334264" w:rsidRDefault="00334264" w:rsidP="00334264">
                        <w:pPr>
                          <w:numPr>
                            <w:ilvl w:val="1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dva (2) obrazca pridobljena s strani FURS</w:t>
                        </w:r>
                      </w:p>
                      <w:p w14:paraId="29218397" w14:textId="77777777" w:rsidR="00334264" w:rsidRPr="00334264" w:rsidRDefault="00334264" w:rsidP="00334264">
                        <w:pPr>
                          <w:numPr>
                            <w:ilvl w:val="1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obrazec št. 1 – Predhodno potrdilo SIO o smiselnosti izdelave prototipa in</w:t>
                        </w:r>
                      </w:p>
                      <w:p w14:paraId="05C201AA" w14:textId="77777777" w:rsidR="00334264" w:rsidRPr="00334264" w:rsidRDefault="00334264" w:rsidP="00334264">
                        <w:pPr>
                          <w:numPr>
                            <w:ilvl w:val="1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 xml:space="preserve">tri ponudbe za vsakega zunanjega izvajalca, s čimer bo izkazal, da je preveril tržne cene, (v primeru izbranih dveh zunanjih izvajalcev, predloži šest ponudb) preko spletnega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ePortala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 xml:space="preserve"> Slovenskega podjetniškega sklada (https://eportal.podjetniskisklad.si). Prijavitelj praviloma v roku 15 delovnih dni od prejema vloge, dobi obvestilo o odločitvi o dodelitvi sredstev.</w:t>
                        </w:r>
                      </w:p>
                      <w:p w14:paraId="7EC68702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Po pozivu k podpisu pogodbe mora v roku 8 dni od prejema podpisano pogodbo vrniti Slovenskemu podjetniškemu skladu.</w:t>
                        </w:r>
                      </w:p>
                      <w:p w14:paraId="21365708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18"/>
                            <w:szCs w:val="18"/>
                            <w:lang w:eastAsia="sl-SI"/>
                          </w:rPr>
                          <w:t>Po zaključenih aktivnostih, ki so predmet pogodbe o sofinanciranju upravičenec kontaktira SIO</w:t>
                        </w: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, ki mu je izdal Predhodno potrdilo SIO o smiselnosti izdelave prototipa (Obrazec št. 1), da mu predstavi izdelan prototip. V kolikor je izdelava prototipa smiselna, SIO upravičencu izda Potrdilo SIO o izdelanem prototipu (Obrazec št. 2), ki je obvezna priloga k zahtevku za sofinanciranje.</w:t>
                        </w:r>
                      </w:p>
                      <w:p w14:paraId="3CB598C3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 xml:space="preserve">Zahtevek z vsemi obveznimi prilogami in Potrdilom SIO o izdelanem prototipu (Obrazec št. 2), upravičenec odda najkasneje v 12 mesecih (od dneva podpisa pogodbe) preko spletnega </w:t>
                        </w:r>
                        <w:proofErr w:type="spellStart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ePortala</w:t>
                        </w:r>
                        <w:proofErr w:type="spellEnd"/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 xml:space="preserve"> Slovenskega podjetniškega sklada (https://eportal.podjetniskisklad.si).</w:t>
                        </w:r>
                      </w:p>
                      <w:p w14:paraId="1DB235ED" w14:textId="77777777" w:rsidR="00334264" w:rsidRPr="00334264" w:rsidRDefault="00334264" w:rsidP="00334264">
                        <w:pPr>
                          <w:numPr>
                            <w:ilvl w:val="0"/>
                            <w:numId w:val="2"/>
                          </w:numPr>
                          <w:spacing w:before="100" w:beforeAutospacing="1" w:after="100" w:afterAutospacing="1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202020"/>
                            <w:sz w:val="18"/>
                            <w:szCs w:val="18"/>
                            <w:lang w:eastAsia="sl-SI"/>
                          </w:rPr>
                          <w:t>V vseh dokumentih, ki bodo nastali v okviru tega javnega poziva, je potrebno navesti oziroma označiti informacije, ki predstavljajo poslovno skrivnost. Zakon o poslovni skrivnosti (Ur. l. RS št. 22/19) določa, da se kot poslovna skrivnost štejejo tisto nerazkrito znanje, izkušnje in poslovne informacije, ki jih je imetnik poslovne skrivnosti določil kot poslovno skrivnost v pisni obliki in o tem seznanil vse osebe, ki prihajajo v stik ali se seznanijo s to informacijo, zlasti družbenike, delavce, člane organov družbe in druge osebe.</w:t>
                        </w:r>
                      </w:p>
                    </w:tc>
                  </w:tr>
                </w:tbl>
                <w:p w14:paraId="139511C8" w14:textId="77777777" w:rsidR="00334264" w:rsidRPr="00334264" w:rsidRDefault="00334264" w:rsidP="0033426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l-SI"/>
                    </w:rPr>
                  </w:pPr>
                </w:p>
              </w:tc>
            </w:tr>
          </w:tbl>
          <w:p w14:paraId="6BA63F8A" w14:textId="77777777" w:rsidR="00334264" w:rsidRPr="00334264" w:rsidRDefault="00334264" w:rsidP="00334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sl-SI"/>
              </w:rPr>
            </w:pPr>
          </w:p>
        </w:tc>
      </w:tr>
      <w:tr w:rsidR="00334264" w:rsidRPr="00334264" w14:paraId="6EC3AE85" w14:textId="77777777" w:rsidTr="00334264">
        <w:tc>
          <w:tcPr>
            <w:tcW w:w="0" w:type="auto"/>
            <w:tcBorders>
              <w:top w:val="nil"/>
              <w:bottom w:val="nil"/>
            </w:tcBorders>
            <w:shd w:val="clear" w:color="auto" w:fill="FAFAFA"/>
            <w:tcMar>
              <w:top w:w="135" w:type="dxa"/>
              <w:left w:w="0" w:type="dxa"/>
              <w:bottom w:w="135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334264" w:rsidRPr="00334264" w14:paraId="36F62C27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334264" w:rsidRPr="00334264" w14:paraId="4BA8C3DA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35DBC887" w14:textId="77777777" w:rsidR="00334264" w:rsidRPr="00334264" w:rsidRDefault="00334264" w:rsidP="00334264">
                        <w:pPr>
                          <w:spacing w:after="0" w:line="270" w:lineRule="atLeast"/>
                          <w:jc w:val="center"/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lang w:eastAsia="sl-SI"/>
                          </w:rPr>
                        </w:pPr>
                        <w:r w:rsidRPr="00334264">
                          <w:rPr>
                            <w:rFonts w:ascii="Helvetica" w:eastAsia="Times New Roman" w:hAnsi="Helvetica" w:cs="Helvetica"/>
                            <w:color w:val="656565"/>
                            <w:sz w:val="18"/>
                            <w:szCs w:val="18"/>
                            <w:lang w:eastAsia="sl-SI"/>
                          </w:rPr>
                          <w:lastRenderedPageBreak/>
                          <w:br/>
                        </w:r>
                        <w:r w:rsidRPr="00334264">
                          <w:rPr>
                            <w:rFonts w:ascii="Helvetica" w:eastAsia="Times New Roman" w:hAnsi="Helvetica" w:cs="Helvetica"/>
                            <w:noProof/>
                            <w:color w:val="656565"/>
                            <w:sz w:val="18"/>
                            <w:szCs w:val="18"/>
                            <w:lang w:eastAsia="sl-SI"/>
                          </w:rPr>
                          <w:drawing>
                            <wp:inline distT="0" distB="0" distL="0" distR="0" wp14:anchorId="08C61BAB" wp14:editId="332023A6">
                              <wp:extent cx="7545705" cy="983615"/>
                              <wp:effectExtent l="0" t="0" r="0" b="6985"/>
                              <wp:docPr id="6" name="Slika 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545705" cy="9836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46E4FC0" w14:textId="77777777" w:rsidR="00334264" w:rsidRPr="00334264" w:rsidRDefault="00334264" w:rsidP="0033426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l-SI"/>
                    </w:rPr>
                  </w:pPr>
                </w:p>
              </w:tc>
            </w:tr>
          </w:tbl>
          <w:p w14:paraId="1D089EE0" w14:textId="77777777" w:rsidR="00334264" w:rsidRPr="00334264" w:rsidRDefault="00334264" w:rsidP="003342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sl-SI"/>
              </w:rPr>
            </w:pPr>
          </w:p>
        </w:tc>
      </w:tr>
    </w:tbl>
    <w:p w14:paraId="3EB54B40" w14:textId="77777777" w:rsidR="00905C9B" w:rsidRDefault="00905C9B">
      <w:bookmarkStart w:id="0" w:name="_GoBack"/>
      <w:bookmarkEnd w:id="0"/>
    </w:p>
    <w:sectPr w:rsidR="00905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A1FF5"/>
    <w:multiLevelType w:val="multilevel"/>
    <w:tmpl w:val="44D29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1D25F4"/>
    <w:multiLevelType w:val="multilevel"/>
    <w:tmpl w:val="5576F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264"/>
    <w:rsid w:val="00334264"/>
    <w:rsid w:val="0090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AE220"/>
  <w15:chartTrackingRefBased/>
  <w15:docId w15:val="{F270CAF3-EA52-4E41-B6F1-D641E387B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94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podjetniski-portal.si/programi/sio-subjekti-inovativnega-okolja-sio/sezna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djetniskisklad.si/sl/razpisi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672</Words>
  <Characters>3834</Characters>
  <Application>Microsoft Office Word</Application>
  <DocSecurity>0</DocSecurity>
  <Lines>31</Lines>
  <Paragraphs>8</Paragraphs>
  <ScaleCrop>false</ScaleCrop>
  <Company/>
  <LinksUpToDate>false</LinksUpToDate>
  <CharactersWithSpaces>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Ambrozic</dc:creator>
  <cp:keywords/>
  <dc:description/>
  <cp:lastModifiedBy>Peter Ambrozic</cp:lastModifiedBy>
  <cp:revision>1</cp:revision>
  <dcterms:created xsi:type="dcterms:W3CDTF">2020-02-03T13:48:00Z</dcterms:created>
  <dcterms:modified xsi:type="dcterms:W3CDTF">2020-02-03T13:49:00Z</dcterms:modified>
</cp:coreProperties>
</file>